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5EA79">
      <w:pPr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修正案审查申请表</w:t>
      </w:r>
    </w:p>
    <w:p w14:paraId="3B719714">
      <w:pPr>
        <w:jc w:val="center"/>
        <w:rPr>
          <w:rFonts w:hint="eastAsia" w:ascii="黑体" w:hAnsi="黑体" w:eastAsia="黑体"/>
          <w:sz w:val="21"/>
          <w:szCs w:val="21"/>
        </w:rPr>
      </w:pPr>
    </w:p>
    <w:p w14:paraId="4B5E7588">
      <w:pPr>
        <w:rPr>
          <w:rFonts w:ascii="黑体" w:hAnsi="黑体" w:eastAsia="黑体"/>
          <w:sz w:val="18"/>
          <w:szCs w:val="18"/>
        </w:rPr>
      </w:pPr>
      <w:r>
        <w:rPr>
          <w:rFonts w:hint="eastAsia" w:ascii="Times New Roman" w:hAnsi="Times New Roman"/>
          <w:color w:val="000000"/>
          <w:sz w:val="18"/>
          <w:szCs w:val="18"/>
        </w:rPr>
        <w:t>注：请在相应选项中打“×”，即“</w:t>
      </w:r>
      <w:sdt>
        <w:sdtPr>
          <w:rPr>
            <w:rFonts w:hint="eastAsia" w:ascii="宋体" w:hAnsi="宋体" w:cs="宋体"/>
            <w:sz w:val="18"/>
            <w:szCs w:val="18"/>
          </w:rPr>
          <w:id w:val="147465119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 w:val="18"/>
            <w:szCs w:val="18"/>
          </w:rPr>
        </w:sdtEndPr>
        <w:sdtContent>
          <w:r>
            <w:rPr>
              <w:rFonts w:ascii="MS Gothic" w:hAnsi="MS Gothic" w:eastAsiaTheme="minorEastAsia" w:cstheme="minorBidi"/>
              <w:kern w:val="2"/>
              <w:sz w:val="18"/>
              <w:szCs w:val="18"/>
              <w:lang w:val="en-US" w:eastAsia="zh-CN" w:bidi="ar-SA"/>
            </w:rPr>
            <w:t>☒</w:t>
          </w:r>
        </w:sdtContent>
      </w:sdt>
      <w:r>
        <w:rPr>
          <w:rFonts w:hint="eastAsia" w:ascii="Times New Roman" w:hAnsi="Times New Roman"/>
          <w:color w:val="000000"/>
          <w:sz w:val="18"/>
          <w:szCs w:val="18"/>
        </w:rPr>
        <w:t>”。</w:t>
      </w:r>
    </w:p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2275"/>
        <w:gridCol w:w="2377"/>
        <w:gridCol w:w="2083"/>
      </w:tblGrid>
      <w:tr w14:paraId="488D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2295CBD4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6735" w:type="dxa"/>
            <w:gridSpan w:val="3"/>
            <w:vAlign w:val="center"/>
          </w:tcPr>
          <w:p w14:paraId="7B2A4974">
            <w:pPr>
              <w:rPr>
                <w:rFonts w:ascii="宋体" w:hAnsi="宋体" w:cs="宋体"/>
                <w:szCs w:val="21"/>
              </w:rPr>
            </w:pPr>
          </w:p>
        </w:tc>
      </w:tr>
      <w:tr w14:paraId="0853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336" w:type="dxa"/>
            <w:vAlign w:val="center"/>
          </w:tcPr>
          <w:p w14:paraId="3929E51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6735" w:type="dxa"/>
            <w:gridSpan w:val="3"/>
            <w:vAlign w:val="center"/>
          </w:tcPr>
          <w:p w14:paraId="4A61CE74">
            <w:pPr>
              <w:rPr>
                <w:rFonts w:ascii="宋体" w:hAnsi="宋体" w:cs="宋体"/>
                <w:szCs w:val="21"/>
              </w:rPr>
            </w:pPr>
          </w:p>
        </w:tc>
      </w:tr>
      <w:tr w14:paraId="0FC54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336" w:type="dxa"/>
            <w:vAlign w:val="center"/>
          </w:tcPr>
          <w:p w14:paraId="25777CA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</w:t>
            </w:r>
          </w:p>
        </w:tc>
        <w:tc>
          <w:tcPr>
            <w:tcW w:w="6735" w:type="dxa"/>
            <w:gridSpan w:val="3"/>
            <w:vAlign w:val="center"/>
          </w:tcPr>
          <w:p w14:paraId="4AAC9E6E">
            <w:pPr>
              <w:rPr>
                <w:rFonts w:ascii="宋体" w:hAnsi="宋体" w:cs="宋体"/>
                <w:szCs w:val="21"/>
              </w:rPr>
            </w:pPr>
          </w:p>
        </w:tc>
      </w:tr>
      <w:tr w14:paraId="715F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336" w:type="dxa"/>
            <w:vAlign w:val="center"/>
          </w:tcPr>
          <w:p w14:paraId="704FD683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方案版本号</w:t>
            </w:r>
          </w:p>
        </w:tc>
        <w:tc>
          <w:tcPr>
            <w:tcW w:w="2275" w:type="dxa"/>
            <w:vAlign w:val="center"/>
          </w:tcPr>
          <w:p w14:paraId="792E2D3D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58AEF0ED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方案版本日期</w:t>
            </w:r>
          </w:p>
        </w:tc>
        <w:tc>
          <w:tcPr>
            <w:tcW w:w="2083" w:type="dxa"/>
            <w:vAlign w:val="center"/>
          </w:tcPr>
          <w:p w14:paraId="39AF7FB9">
            <w:pPr>
              <w:rPr>
                <w:rFonts w:ascii="宋体" w:hAnsi="宋体" w:cs="宋体"/>
                <w:szCs w:val="21"/>
              </w:rPr>
            </w:pPr>
          </w:p>
        </w:tc>
      </w:tr>
      <w:tr w14:paraId="799E0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336" w:type="dxa"/>
            <w:vAlign w:val="center"/>
          </w:tcPr>
          <w:p w14:paraId="630568A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知情同意书版本号</w:t>
            </w:r>
          </w:p>
        </w:tc>
        <w:tc>
          <w:tcPr>
            <w:tcW w:w="2275" w:type="dxa"/>
            <w:vAlign w:val="center"/>
          </w:tcPr>
          <w:p w14:paraId="2AE09C70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059038C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知情同意书版本日期</w:t>
            </w:r>
          </w:p>
        </w:tc>
        <w:tc>
          <w:tcPr>
            <w:tcW w:w="2083" w:type="dxa"/>
            <w:vAlign w:val="center"/>
          </w:tcPr>
          <w:p w14:paraId="0ADE5BF2">
            <w:pPr>
              <w:rPr>
                <w:rFonts w:ascii="宋体" w:hAnsi="宋体" w:cs="宋体"/>
                <w:szCs w:val="21"/>
              </w:rPr>
            </w:pPr>
          </w:p>
        </w:tc>
      </w:tr>
      <w:tr w14:paraId="0C645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1D98BFD9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专业科室</w:t>
            </w:r>
          </w:p>
        </w:tc>
        <w:tc>
          <w:tcPr>
            <w:tcW w:w="6735" w:type="dxa"/>
            <w:gridSpan w:val="3"/>
            <w:vAlign w:val="center"/>
          </w:tcPr>
          <w:p w14:paraId="6499C135">
            <w:pPr>
              <w:rPr>
                <w:rFonts w:ascii="宋体" w:hAnsi="宋体" w:cs="宋体"/>
                <w:szCs w:val="21"/>
              </w:rPr>
            </w:pPr>
          </w:p>
        </w:tc>
      </w:tr>
      <w:tr w14:paraId="2EA9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36" w:type="dxa"/>
            <w:vAlign w:val="center"/>
          </w:tcPr>
          <w:p w14:paraId="4ED55BB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研究者</w:t>
            </w:r>
          </w:p>
        </w:tc>
        <w:tc>
          <w:tcPr>
            <w:tcW w:w="2275" w:type="dxa"/>
            <w:vAlign w:val="center"/>
          </w:tcPr>
          <w:p w14:paraId="3B330DB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377" w:type="dxa"/>
            <w:vAlign w:val="center"/>
          </w:tcPr>
          <w:p w14:paraId="6FF60F0E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083" w:type="dxa"/>
            <w:vAlign w:val="center"/>
          </w:tcPr>
          <w:p w14:paraId="22FB30BD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679466D6"/>
    <w:p w14:paraId="0E37284D">
      <w:r>
        <w:rPr>
          <w:rFonts w:hint="eastAsia"/>
        </w:rPr>
        <w:t>一、一般信息</w:t>
      </w:r>
    </w:p>
    <w:p w14:paraId="313C08C1">
      <w:pPr>
        <w:numPr>
          <w:ilvl w:val="0"/>
          <w:numId w:val="1"/>
        </w:numPr>
      </w:pPr>
      <w:r>
        <w:rPr>
          <w:rFonts w:hint="eastAsia"/>
        </w:rPr>
        <w:t>提出修正者：</w:t>
      </w:r>
      <w:sdt>
        <w:sdtPr>
          <w:rPr>
            <w:rFonts w:hint="eastAsia" w:ascii="宋体" w:hAnsi="宋体" w:cs="宋体"/>
            <w:szCs w:val="21"/>
          </w:rPr>
          <w:id w:val="-6695593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/>
        </w:rPr>
        <w:t>申办者，</w:t>
      </w:r>
      <w:sdt>
        <w:sdtPr>
          <w:rPr>
            <w:rFonts w:hint="eastAsia" w:ascii="宋体" w:hAnsi="宋体" w:cs="宋体"/>
            <w:szCs w:val="21"/>
          </w:rPr>
          <w:id w:val="3617158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/>
        </w:rPr>
        <w:t>研究中心，</w:t>
      </w:r>
      <w:sdt>
        <w:sdtPr>
          <w:rPr>
            <w:rFonts w:hint="eastAsia" w:ascii="宋体" w:hAnsi="宋体" w:cs="宋体"/>
            <w:szCs w:val="21"/>
          </w:rPr>
          <w:id w:val="-19696556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/>
        </w:rPr>
        <w:t>研究者</w:t>
      </w:r>
    </w:p>
    <w:p w14:paraId="766B8DA7">
      <w:pPr>
        <w:numPr>
          <w:ilvl w:val="0"/>
          <w:numId w:val="1"/>
        </w:numPr>
      </w:pPr>
      <w:r>
        <w:rPr>
          <w:rFonts w:hint="eastAsia"/>
        </w:rPr>
        <w:t>修正类别：</w:t>
      </w:r>
      <w:sdt>
        <w:sdtPr>
          <w:rPr>
            <w:rFonts w:hint="eastAsia" w:ascii="宋体" w:hAnsi="宋体" w:cs="宋体"/>
            <w:szCs w:val="21"/>
          </w:rPr>
          <w:id w:val="-16008660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/>
        </w:rPr>
        <w:t>研究方案，</w:t>
      </w:r>
      <w:sdt>
        <w:sdtPr>
          <w:rPr>
            <w:rFonts w:hint="eastAsia" w:ascii="宋体" w:hAnsi="宋体" w:cs="宋体"/>
            <w:szCs w:val="21"/>
          </w:rPr>
          <w:id w:val="-20270868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/>
        </w:rPr>
        <w:t>知情同意书，</w:t>
      </w:r>
      <w:sdt>
        <w:sdtPr>
          <w:rPr>
            <w:rFonts w:hint="eastAsia" w:ascii="宋体" w:hAnsi="宋体" w:cs="宋体"/>
            <w:szCs w:val="21"/>
          </w:rPr>
          <w:id w:val="78650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/>
        </w:rPr>
        <w:t>招募材料，</w:t>
      </w:r>
      <w:sdt>
        <w:sdtPr>
          <w:rPr>
            <w:rFonts w:hint="eastAsia" w:ascii="宋体" w:hAnsi="宋体" w:cs="宋体"/>
            <w:szCs w:val="21"/>
          </w:rPr>
          <w:id w:val="-1513523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/>
        </w:rPr>
        <w:t>病例报告表，</w:t>
      </w:r>
      <w:sdt>
        <w:sdtPr>
          <w:rPr>
            <w:rFonts w:hint="eastAsia" w:ascii="宋体" w:hAnsi="宋体" w:cs="宋体"/>
            <w:szCs w:val="21"/>
          </w:rPr>
          <w:id w:val="12598752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研究者手册，</w:t>
      </w:r>
    </w:p>
    <w:p w14:paraId="58B4D74A">
      <w:pPr>
        <w:ind w:firstLine="1470" w:firstLineChars="700"/>
        <w:rPr>
          <w:rFonts w:hint="default" w:eastAsia="宋体"/>
          <w:u w:val="single"/>
          <w:lang w:val="en-US" w:eastAsia="zh-CN"/>
        </w:rPr>
      </w:pPr>
      <w:sdt>
        <w:sdtPr>
          <w:rPr>
            <w:rFonts w:hint="eastAsia" w:ascii="宋体" w:hAnsi="宋体" w:cs="宋体"/>
            <w:szCs w:val="21"/>
          </w:rPr>
          <w:id w:val="7562575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提供给受试者的书面资料</w:t>
      </w:r>
      <w:r>
        <w:rPr>
          <w:rFonts w:hint="eastAsia"/>
        </w:rPr>
        <w:t>，</w:t>
      </w:r>
      <w:sdt>
        <w:sdtPr>
          <w:rPr>
            <w:rFonts w:hint="eastAsia" w:ascii="宋体" w:hAnsi="宋体" w:cs="宋体"/>
            <w:szCs w:val="21"/>
          </w:rPr>
          <w:id w:val="4541612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包含受试者补偿信息的文件，</w:t>
      </w:r>
      <w:sdt>
        <w:sdtPr>
          <w:rPr>
            <w:rFonts w:hint="eastAsia" w:ascii="宋体" w:hAnsi="宋体" w:cs="宋体"/>
            <w:szCs w:val="21"/>
          </w:rPr>
          <w:id w:val="15804869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其它：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       </w:t>
      </w:r>
    </w:p>
    <w:p w14:paraId="61903893">
      <w:pPr>
        <w:numPr>
          <w:ilvl w:val="0"/>
          <w:numId w:val="1"/>
        </w:numPr>
      </w:pPr>
      <w:r>
        <w:rPr>
          <w:rFonts w:hint="eastAsia"/>
        </w:rPr>
        <w:t>为了避免对受试者造成紧急伤害，在提交伦理委员会审查同意前对方案进行了修改并实施：</w:t>
      </w:r>
    </w:p>
    <w:p w14:paraId="42637DC1">
      <w:pPr>
        <w:ind w:firstLine="420" w:firstLineChars="200"/>
      </w:pPr>
      <w:sdt>
        <w:sdtPr>
          <w:rPr>
            <w:rFonts w:hint="eastAsia" w:ascii="宋体" w:hAnsi="宋体" w:cs="宋体"/>
            <w:szCs w:val="21"/>
          </w:rPr>
          <w:id w:val="1474826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/>
        </w:rPr>
        <w:t>是，</w:t>
      </w:r>
      <w:sdt>
        <w:sdtPr>
          <w:rPr>
            <w:rFonts w:hint="eastAsia" w:ascii="宋体" w:hAnsi="宋体" w:cs="宋体"/>
            <w:szCs w:val="21"/>
          </w:rPr>
          <w:id w:val="1474677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宋体" w:hAnsi="宋体" w:cs="宋体"/>
            <w:szCs w:val="21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/>
        </w:rPr>
        <w:t>不适用</w:t>
      </w:r>
    </w:p>
    <w:p w14:paraId="6B9F0E96"/>
    <w:p w14:paraId="4A07FE01">
      <w:r>
        <w:rPr>
          <w:rFonts w:hint="eastAsia"/>
        </w:rPr>
        <w:t>二、修正的原因</w:t>
      </w:r>
    </w:p>
    <w:p w14:paraId="272C6606">
      <w:pPr>
        <w:numPr>
          <w:ilvl w:val="0"/>
          <w:numId w:val="2"/>
        </w:numPr>
      </w:pPr>
      <w:r>
        <w:rPr>
          <w:rFonts w:hint="eastAsia"/>
        </w:rPr>
        <w:t>具体说明修正的原因：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4207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071" w:type="dxa"/>
          </w:tcPr>
          <w:p w14:paraId="7714C1AF"/>
        </w:tc>
      </w:tr>
    </w:tbl>
    <w:p w14:paraId="56B0CEE6"/>
    <w:p w14:paraId="62E2CBF0">
      <w:r>
        <w:rPr>
          <w:rFonts w:hint="eastAsia"/>
        </w:rPr>
        <w:t>三、修正的内容（可递交附件表格）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 w14:paraId="7F5C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9071" w:type="dxa"/>
          </w:tcPr>
          <w:p w14:paraId="2CFE9C1E"/>
        </w:tc>
      </w:tr>
    </w:tbl>
    <w:p w14:paraId="7B7219B8">
      <w:pPr>
        <w:rPr>
          <w:rFonts w:ascii="Times New Roman" w:hAnsi="Times New Roman"/>
          <w:color w:val="000000"/>
          <w:sz w:val="18"/>
          <w:szCs w:val="18"/>
        </w:rPr>
      </w:pPr>
    </w:p>
    <w:p w14:paraId="0E96C767">
      <w:pPr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四、修正案的评估</w:t>
      </w:r>
    </w:p>
    <w:p w14:paraId="7B79A0C3">
      <w:pPr>
        <w:pStyle w:val="7"/>
        <w:numPr>
          <w:ilvl w:val="0"/>
          <w:numId w:val="3"/>
        </w:numPr>
        <w:ind w:firstLineChars="0"/>
      </w:pPr>
      <w:r>
        <w:rPr>
          <w:rFonts w:hint="eastAsia" w:ascii="Times New Roman" w:hAnsi="Times New Roman"/>
          <w:color w:val="000000"/>
          <w:szCs w:val="21"/>
        </w:rPr>
        <w:t>修正案是否增加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研究的预期</w:t>
      </w:r>
      <w:r>
        <w:rPr>
          <w:rFonts w:hint="eastAsia" w:ascii="Times New Roman" w:hAnsi="Times New Roman"/>
          <w:color w:val="000000"/>
          <w:szCs w:val="21"/>
        </w:rPr>
        <w:t>风险：</w:t>
      </w:r>
      <w:sdt>
        <w:sdtPr>
          <w:rPr>
            <w:rFonts w:hint="eastAsia" w:ascii="MS Gothic" w:hAnsi="MS Gothic" w:eastAsia="MS Gothic" w:cs="宋体"/>
            <w:szCs w:val="21"/>
          </w:rPr>
          <w:id w:val="18312533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="MS Gothic" w:cs="宋体"/>
            <w:szCs w:val="21"/>
          </w:rPr>
        </w:sdtEndPr>
        <w:sdtContent>
          <w:r>
            <w:rPr>
              <w:rFonts w:hint="eastAsia" w:ascii="MS Gothic" w:hAnsi="MS Gothic" w:eastAsia="MS Gothic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否</w:t>
      </w:r>
      <w:r>
        <w:rPr>
          <w:rFonts w:hint="eastAsia"/>
        </w:rPr>
        <w:t>，</w:t>
      </w:r>
      <w:sdt>
        <w:sdtPr>
          <w:rPr>
            <w:rFonts w:hint="eastAsia" w:ascii="MS Gothic" w:hAnsi="MS Gothic" w:eastAsiaTheme="minorEastAsia" w:cstheme="minorBidi"/>
            <w:szCs w:val="24"/>
          </w:rPr>
          <w:id w:val="-10699618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Theme="minorEastAsia" w:cstheme="minorBidi"/>
            <w:szCs w:val="24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是→请说明：</w:t>
      </w:r>
    </w:p>
    <w:p w14:paraId="4E580263">
      <w:pPr>
        <w:pStyle w:val="7"/>
        <w:numPr>
          <w:ilvl w:val="0"/>
          <w:numId w:val="3"/>
        </w:numPr>
        <w:ind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修正案是否降低受试者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预期</w:t>
      </w:r>
      <w:r>
        <w:rPr>
          <w:rFonts w:hint="eastAsia" w:ascii="Times New Roman" w:hAnsi="Times New Roman"/>
          <w:color w:val="000000"/>
          <w:szCs w:val="21"/>
        </w:rPr>
        <w:t>获益：</w:t>
      </w:r>
      <w:sdt>
        <w:sdtPr>
          <w:rPr>
            <w:rFonts w:hint="eastAsia" w:ascii="MS Gothic" w:hAnsi="MS Gothic" w:eastAsia="MS Gothic" w:cs="宋体"/>
            <w:szCs w:val="21"/>
          </w:rPr>
          <w:id w:val="-747565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="MS Gothic" w:cs="宋体"/>
            <w:szCs w:val="21"/>
          </w:rPr>
        </w:sdtEndPr>
        <w:sdtContent>
          <w:r>
            <w:rPr>
              <w:rFonts w:hint="eastAsia" w:ascii="MS Gothic" w:hAnsi="MS Gothic" w:eastAsia="MS Gothic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否</w:t>
      </w:r>
      <w:r>
        <w:rPr>
          <w:rFonts w:hint="eastAsia"/>
        </w:rPr>
        <w:t>，</w:t>
      </w:r>
      <w:sdt>
        <w:sdtPr>
          <w:rPr>
            <w:rFonts w:hint="eastAsia" w:ascii="MS Gothic" w:hAnsi="MS Gothic" w:eastAsiaTheme="minorEastAsia" w:cstheme="minorBidi"/>
            <w:szCs w:val="24"/>
          </w:rPr>
          <w:id w:val="921147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Theme="minorEastAsia" w:cstheme="minorBidi"/>
            <w:szCs w:val="24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是→请说明：</w:t>
      </w:r>
    </w:p>
    <w:p w14:paraId="48B585E7">
      <w:pPr>
        <w:pStyle w:val="7"/>
        <w:numPr>
          <w:ilvl w:val="0"/>
          <w:numId w:val="3"/>
        </w:numPr>
        <w:ind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修正案是否涉及弱势群体：</w:t>
      </w:r>
      <w:sdt>
        <w:sdtPr>
          <w:rPr>
            <w:rFonts w:hint="eastAsia" w:ascii="MS Gothic" w:hAnsi="MS Gothic" w:eastAsia="MS Gothic" w:cs="宋体"/>
            <w:szCs w:val="21"/>
          </w:rPr>
          <w:id w:val="11400795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="MS Gothic" w:cs="宋体"/>
            <w:szCs w:val="21"/>
          </w:rPr>
        </w:sdtEndPr>
        <w:sdtContent>
          <w:r>
            <w:rPr>
              <w:rFonts w:hint="eastAsia" w:ascii="MS Gothic" w:hAnsi="MS Gothic" w:eastAsia="MS Gothic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否</w:t>
      </w:r>
      <w:r>
        <w:rPr>
          <w:rFonts w:hint="eastAsia"/>
        </w:rPr>
        <w:t>，</w:t>
      </w:r>
      <w:sdt>
        <w:sdtPr>
          <w:rPr>
            <w:rFonts w:hint="eastAsia" w:ascii="MS Gothic" w:hAnsi="MS Gothic" w:eastAsiaTheme="minorEastAsia" w:cstheme="minorBidi"/>
            <w:szCs w:val="24"/>
          </w:rPr>
          <w:id w:val="15301445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Theme="minorEastAsia" w:cstheme="minorBidi"/>
            <w:szCs w:val="24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是→请说明：</w:t>
      </w:r>
    </w:p>
    <w:p w14:paraId="31A08B64">
      <w:pPr>
        <w:pStyle w:val="7"/>
        <w:numPr>
          <w:ilvl w:val="0"/>
          <w:numId w:val="3"/>
        </w:numPr>
        <w:ind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如果研究已开始，修正案是否对已纳入的受试者造成影响：</w:t>
      </w:r>
      <w:sdt>
        <w:sdtPr>
          <w:rPr>
            <w:rFonts w:hint="eastAsia" w:ascii="MS Gothic" w:hAnsi="MS Gothic" w:eastAsia="MS Gothic" w:cs="宋体"/>
            <w:szCs w:val="21"/>
          </w:rPr>
          <w:id w:val="-4490866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="MS Gothic" w:cs="宋体"/>
            <w:szCs w:val="21"/>
          </w:rPr>
        </w:sdtEndPr>
        <w:sdtContent>
          <w:r>
            <w:rPr>
              <w:rFonts w:hint="eastAsia" w:ascii="MS Gothic" w:hAnsi="MS Gothic" w:eastAsia="MS Gothic" w:cs="宋体"/>
              <w:szCs w:val="21"/>
            </w:rPr>
            <w:t>☐</w:t>
          </w:r>
        </w:sdtContent>
      </w:sdt>
      <w:r>
        <w:rPr>
          <w:rFonts w:hint="eastAsia"/>
        </w:rPr>
        <w:t>不适用，</w:t>
      </w:r>
      <w:sdt>
        <w:sdtPr>
          <w:rPr>
            <w:rFonts w:hint="eastAsia" w:ascii="MS Gothic" w:hAnsi="MS Gothic" w:eastAsia="MS Gothic" w:cs="宋体"/>
            <w:szCs w:val="21"/>
          </w:rPr>
          <w:id w:val="-15400427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="MS Gothic" w:cs="宋体"/>
            <w:szCs w:val="21"/>
          </w:rPr>
        </w:sdtEndPr>
        <w:sdtContent>
          <w:r>
            <w:rPr>
              <w:rFonts w:hint="eastAsia" w:ascii="MS Gothic" w:hAnsi="MS Gothic" w:eastAsia="MS Gothic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否</w:t>
      </w:r>
      <w:r>
        <w:rPr>
          <w:rFonts w:hint="eastAsia"/>
        </w:rPr>
        <w:t>，</w:t>
      </w:r>
      <w:sdt>
        <w:sdtPr>
          <w:rPr>
            <w:rFonts w:hint="eastAsia" w:ascii="MS Gothic" w:hAnsi="MS Gothic" w:eastAsiaTheme="minorEastAsia" w:cstheme="minorBidi"/>
            <w:szCs w:val="24"/>
          </w:rPr>
          <w:id w:val="-20641658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Theme="minorEastAsia" w:cstheme="minorBidi"/>
            <w:szCs w:val="24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是→请说明：</w:t>
      </w:r>
    </w:p>
    <w:p w14:paraId="5862B9AE">
      <w:pPr>
        <w:pStyle w:val="7"/>
        <w:numPr>
          <w:ilvl w:val="0"/>
          <w:numId w:val="3"/>
        </w:numPr>
        <w:ind w:firstLineChars="0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若修改知情同意书，在研受试者是否需要重新获取知情同意：</w:t>
      </w:r>
      <w:sdt>
        <w:sdtPr>
          <w:rPr>
            <w:rFonts w:hint="eastAsia" w:ascii="MS Gothic" w:hAnsi="MS Gothic" w:eastAsia="MS Gothic" w:cs="宋体"/>
            <w:szCs w:val="21"/>
          </w:rPr>
          <w:id w:val="-14695900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="MS Gothic" w:cs="宋体"/>
            <w:szCs w:val="21"/>
          </w:rPr>
        </w:sdtEndPr>
        <w:sdtContent>
          <w:r>
            <w:rPr>
              <w:rFonts w:hint="eastAsia" w:ascii="MS Gothic" w:hAnsi="MS Gothic" w:eastAsia="MS Gothic" w:cs="宋体"/>
              <w:szCs w:val="21"/>
            </w:rPr>
            <w:t>☐</w:t>
          </w:r>
        </w:sdtContent>
      </w:sdt>
      <w:r>
        <w:rPr>
          <w:rFonts w:hint="eastAsia"/>
        </w:rPr>
        <w:t>不适用，</w:t>
      </w:r>
      <w:sdt>
        <w:sdtPr>
          <w:rPr>
            <w:rFonts w:hint="eastAsia" w:ascii="MS Gothic" w:hAnsi="MS Gothic" w:eastAsia="MS Gothic" w:cs="宋体"/>
            <w:szCs w:val="21"/>
          </w:rPr>
          <w:id w:val="-21288417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="MS Gothic" w:cs="宋体"/>
            <w:szCs w:val="21"/>
          </w:rPr>
        </w:sdtEndPr>
        <w:sdtContent>
          <w:r>
            <w:rPr>
              <w:rFonts w:hint="eastAsia" w:ascii="MS Gothic" w:hAnsi="MS Gothic" w:eastAsia="MS Gothic" w:cs="宋体"/>
              <w:szCs w:val="21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否</w:t>
      </w:r>
      <w:r>
        <w:rPr>
          <w:rFonts w:hint="eastAsia"/>
        </w:rPr>
        <w:t>，</w:t>
      </w:r>
      <w:sdt>
        <w:sdtPr>
          <w:rPr>
            <w:rFonts w:hint="eastAsia" w:ascii="MS Gothic" w:hAnsi="MS Gothic" w:eastAsiaTheme="minorEastAsia" w:cstheme="minorBidi"/>
            <w:szCs w:val="24"/>
          </w:rPr>
          <w:id w:val="2061898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 w:ascii="MS Gothic" w:hAnsi="MS Gothic" w:eastAsiaTheme="minorEastAsia" w:cstheme="minorBidi"/>
            <w:szCs w:val="24"/>
          </w:rPr>
        </w:sdtEndPr>
        <w:sdtContent>
          <w:r>
            <w:rPr>
              <w:rFonts w:ascii="MS Gothic" w:hAnsi="MS Gothic" w:eastAsiaTheme="minorEastAsia" w:cstheme="minorBidi"/>
              <w:szCs w:val="24"/>
            </w:rPr>
            <w:t>☐</w:t>
          </w:r>
        </w:sdtContent>
      </w:sdt>
      <w:r>
        <w:rPr>
          <w:rFonts w:hint="eastAsia" w:ascii="宋体" w:hAnsi="宋体" w:cs="宋体"/>
          <w:szCs w:val="21"/>
        </w:rPr>
        <w:t>是</w:t>
      </w:r>
      <w:bookmarkStart w:id="0" w:name="_GoBack"/>
      <w:bookmarkEnd w:id="0"/>
    </w:p>
    <w:p w14:paraId="4E31036F"/>
    <w:tbl>
      <w:tblPr>
        <w:tblStyle w:val="4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67"/>
        <w:gridCol w:w="2024"/>
        <w:gridCol w:w="2513"/>
      </w:tblGrid>
      <w:tr w14:paraId="50C1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7" w:type="dxa"/>
            <w:vAlign w:val="center"/>
          </w:tcPr>
          <w:p w14:paraId="5E754983">
            <w:pPr>
              <w:jc w:val="center"/>
            </w:pPr>
            <w:r>
              <w:rPr>
                <w:rFonts w:hint="eastAsia"/>
              </w:rPr>
              <w:t>研究者签字</w:t>
            </w:r>
          </w:p>
        </w:tc>
        <w:tc>
          <w:tcPr>
            <w:tcW w:w="2267" w:type="dxa"/>
            <w:vAlign w:val="center"/>
          </w:tcPr>
          <w:p w14:paraId="13E9AB3B">
            <w:pPr>
              <w:jc w:val="center"/>
            </w:pPr>
          </w:p>
        </w:tc>
        <w:tc>
          <w:tcPr>
            <w:tcW w:w="2024" w:type="dxa"/>
            <w:vAlign w:val="center"/>
          </w:tcPr>
          <w:p w14:paraId="7D3BC1BF">
            <w:pPr>
              <w:ind w:firstLine="210" w:firstLineChars="10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513" w:type="dxa"/>
            <w:vAlign w:val="center"/>
          </w:tcPr>
          <w:p w14:paraId="58A630D1">
            <w:r>
              <w:rPr>
                <w:rFonts w:hint="eastAsia"/>
              </w:rPr>
              <w:t xml:space="preserve">     年    月    日</w:t>
            </w:r>
          </w:p>
        </w:tc>
      </w:tr>
    </w:tbl>
    <w:p w14:paraId="32C2DEF4">
      <w:pPr>
        <w:spacing w:line="20" w:lineRule="exact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701" w:right="1134" w:bottom="1701" w:left="1701" w:header="1134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D9E1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10864">
                          <w:pPr>
                            <w:pStyle w:val="2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/ 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10864">
                    <w:pPr>
                      <w:pStyle w:val="2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</w:rPr>
                      <w:t xml:space="preserve"> / </w:t>
                    </w:r>
                    <w:r>
                      <w:rPr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1</w:t>
                    </w:r>
                    <w:r>
                      <w:rPr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AECEA">
    <w:pPr>
      <w:pStyle w:val="3"/>
      <w:pBdr>
        <w:bottom w:val="single" w:color="auto" w:sz="4" w:space="1"/>
      </w:pBdr>
    </w:pPr>
    <w:r>
      <w:rPr>
        <w:rFonts w:hint="eastAsia" w:asciiTheme="minorEastAsia" w:hAnsiTheme="minorEastAsia" w:cstheme="minorEastAsia"/>
      </w:rPr>
      <w:t xml:space="preserve">保定市第一中心医院药物临床试验伦理委员会                                                 </w:t>
    </w:r>
    <w:r>
      <w:rPr>
        <w:rFonts w:hint="eastAsia" w:ascii="Times New Roman" w:hAnsi="Times New Roman"/>
      </w:rPr>
      <w:t>AF-SS-03-</w:t>
    </w:r>
    <w:r>
      <w:rPr>
        <w:rFonts w:ascii="Times New Roman" w:hAnsi="Times New Roman"/>
      </w:rPr>
      <w:t>2.0</w:t>
    </w:r>
  </w:p>
  <w:p w14:paraId="4A3BC4AE">
    <w:pPr>
      <w:pStyle w:val="3"/>
    </w:pPr>
  </w:p>
  <w:p w14:paraId="11299618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13AFE"/>
    <w:multiLevelType w:val="multilevel"/>
    <w:tmpl w:val="30A13AF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6F12AC7"/>
    <w:multiLevelType w:val="singleLevel"/>
    <w:tmpl w:val="56F12AC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</w:abstractNum>
  <w:abstractNum w:abstractNumId="2">
    <w:nsid w:val="68D32758"/>
    <w:multiLevelType w:val="singleLevel"/>
    <w:tmpl w:val="68D3275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1"/>
        <w:szCs w:val="11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NTE3MTJjZjI1MGE0YmZhODE5ZmMzNWJmM2NmMzcifQ=="/>
  </w:docVars>
  <w:rsids>
    <w:rsidRoot w:val="00834857"/>
    <w:rsid w:val="000F0DDC"/>
    <w:rsid w:val="001C7DC1"/>
    <w:rsid w:val="00266124"/>
    <w:rsid w:val="003739D6"/>
    <w:rsid w:val="004546C8"/>
    <w:rsid w:val="004F1EFA"/>
    <w:rsid w:val="006764EA"/>
    <w:rsid w:val="00696F59"/>
    <w:rsid w:val="00834857"/>
    <w:rsid w:val="00873C0F"/>
    <w:rsid w:val="009266D0"/>
    <w:rsid w:val="00A370A5"/>
    <w:rsid w:val="00B23FCB"/>
    <w:rsid w:val="00B57AC3"/>
    <w:rsid w:val="00B97BCB"/>
    <w:rsid w:val="00BF7302"/>
    <w:rsid w:val="00CC2539"/>
    <w:rsid w:val="00DA121A"/>
    <w:rsid w:val="00E1578D"/>
    <w:rsid w:val="00F22BAD"/>
    <w:rsid w:val="041E6FF4"/>
    <w:rsid w:val="045B695B"/>
    <w:rsid w:val="0480113D"/>
    <w:rsid w:val="05206A4C"/>
    <w:rsid w:val="05BD0770"/>
    <w:rsid w:val="080D690E"/>
    <w:rsid w:val="0AB570CC"/>
    <w:rsid w:val="0D7B06C7"/>
    <w:rsid w:val="0E364E11"/>
    <w:rsid w:val="0E893F90"/>
    <w:rsid w:val="12B859A7"/>
    <w:rsid w:val="1BB94852"/>
    <w:rsid w:val="1D9C43B8"/>
    <w:rsid w:val="1F047D00"/>
    <w:rsid w:val="20A0559F"/>
    <w:rsid w:val="21E14C3C"/>
    <w:rsid w:val="26BF0FF6"/>
    <w:rsid w:val="274C4B5D"/>
    <w:rsid w:val="27737C87"/>
    <w:rsid w:val="27E64D5A"/>
    <w:rsid w:val="2B07705A"/>
    <w:rsid w:val="2BEB0A76"/>
    <w:rsid w:val="2CA361BA"/>
    <w:rsid w:val="325E756D"/>
    <w:rsid w:val="336A0D1F"/>
    <w:rsid w:val="344A6DD0"/>
    <w:rsid w:val="34E97863"/>
    <w:rsid w:val="34EB2991"/>
    <w:rsid w:val="38B06B5B"/>
    <w:rsid w:val="399C4DE0"/>
    <w:rsid w:val="39B56578"/>
    <w:rsid w:val="3A5A5317"/>
    <w:rsid w:val="4A9B42A2"/>
    <w:rsid w:val="50EE3D6B"/>
    <w:rsid w:val="52911BE2"/>
    <w:rsid w:val="5410639D"/>
    <w:rsid w:val="54547C25"/>
    <w:rsid w:val="5AA93623"/>
    <w:rsid w:val="5CA031D6"/>
    <w:rsid w:val="613B0B9C"/>
    <w:rsid w:val="62307FFE"/>
    <w:rsid w:val="65586F41"/>
    <w:rsid w:val="66D841F4"/>
    <w:rsid w:val="6B7777DE"/>
    <w:rsid w:val="6D7513BB"/>
    <w:rsid w:val="707E6704"/>
    <w:rsid w:val="75D31839"/>
    <w:rsid w:val="76C75323"/>
    <w:rsid w:val="78A3697A"/>
    <w:rsid w:val="791C2AF1"/>
    <w:rsid w:val="7BA57A13"/>
    <w:rsid w:val="7C0A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417</Words>
  <Characters>417</Characters>
  <Lines>3</Lines>
  <Paragraphs>1</Paragraphs>
  <TotalTime>2</TotalTime>
  <ScaleCrop>false</ScaleCrop>
  <LinksUpToDate>false</LinksUpToDate>
  <CharactersWithSpaces>430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崔洋</cp:lastModifiedBy>
  <dcterms:modified xsi:type="dcterms:W3CDTF">2025-01-02T06:40:12Z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818BBE83AB3746E7951E02D85AC94AAF</vt:lpwstr>
  </property>
  <property fmtid="{D5CDD505-2E9C-101B-9397-08002B2CF9AE}" pid="4" name="commondata">
    <vt:lpwstr>eyJoZGlkIjoiZjA5NDhjMGU2ZjI1YjdhMDc5ZTEyMzA0YjZmNDAxNjAifQ==</vt:lpwstr>
  </property>
  <property fmtid="{D5CDD505-2E9C-101B-9397-08002B2CF9AE}" pid="5" name="KSOTemplateDocerSaveRecord">
    <vt:lpwstr>eyJoZGlkIjoiYTI2NTE3MTJjZjI1MGE0YmZhODE5ZmMzNWJmM2NmMzciLCJ1c2VySWQiOiIxNjI5NTAyNzEyIn0=</vt:lpwstr>
  </property>
</Properties>
</file>