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eastAsia="黑体" w:cs="Times New Roman"/>
          <w:b w:val="0"/>
          <w:bCs w:val="0"/>
          <w:sz w:val="28"/>
          <w:szCs w:val="28"/>
          <w:lang w:eastAsia="zh-CN"/>
        </w:rPr>
        <w:t>非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本中心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SUSAR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报告表</w:t>
      </w:r>
    </w:p>
    <w:p>
      <w:pPr>
        <w:jc w:val="center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注：请在相应选项中打“×”，即“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”。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本次报告数据起止日期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月    日至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</w:tbl>
    <w:p/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60"/>
        <w:gridCol w:w="700"/>
        <w:gridCol w:w="400"/>
        <w:gridCol w:w="278"/>
        <w:gridCol w:w="188"/>
        <w:gridCol w:w="614"/>
        <w:gridCol w:w="332"/>
        <w:gridCol w:w="768"/>
        <w:gridCol w:w="1090"/>
        <w:gridCol w:w="400"/>
        <w:gridCol w:w="670"/>
        <w:gridCol w:w="10"/>
        <w:gridCol w:w="1030"/>
        <w:gridCol w:w="4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6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事件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基本描述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增加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/删除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行，不可改变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表头）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鉴认代码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中心编号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事件名称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报告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090" w:type="dxa"/>
            <w:vAlign w:val="center"/>
          </w:tcPr>
          <w:p>
            <w:pPr>
              <w:spacing w:after="0" w:line="240" w:lineRule="auto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破盲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结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果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程度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转归</w:t>
            </w:r>
          </w:p>
        </w:tc>
        <w:tc>
          <w:tcPr>
            <w:tcW w:w="1094" w:type="dxa"/>
            <w:vAlign w:val="center"/>
          </w:tcPr>
          <w:p>
            <w:pPr>
              <w:spacing w:after="0" w:line="240" w:lineRule="auto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增加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448736528"/>
            <w:placeholder>
              <w:docPart w:val="{c385f659-51a1-4a64-9212-947a59bdbec3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240150529"/>
            <w:placeholder>
              <w:docPart w:val="{c385f659-51a1-4a64-9212-947a59bdbec3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430428723"/>
            <w:placeholder>
              <w:docPart w:val="{c385f659-51a1-4a64-9212-947a59bdbec3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643708654"/>
              <w:placeholder>
                <w:docPart w:val="{4edc8e94-7e03-418c-b3d5-cce9bc4ea551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853888033"/>
            <w:placeholder>
              <w:docPart w:val="{c385f659-51a1-4a64-9212-947a59bdbec3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1990788746"/>
            <w:placeholder>
              <w:docPart w:val="{b8c58fd6-7bc4-4f24-9845-fb98e08a2ffe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746572281"/>
            <w:placeholder>
              <w:docPart w:val="{95a47c70-4330-4c90-b09d-9a2c623b3e40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531487364"/>
            <w:placeholder>
              <w:docPart w:val="{d4e7add7-d43e-4715-8e9f-1b9fe60c2f46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643708654"/>
              <w:placeholder>
                <w:docPart w:val="{d3581c03-93d9-4a2c-bf08-5a585e356d81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215246579"/>
            <w:placeholder>
              <w:docPart w:val="{5c956da1-59f8-4dd2-be0c-11dfab59f4cb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1512604667"/>
            <w:placeholder>
              <w:docPart w:val="{90c00ff9-391d-445f-ba60-057971f5db81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240387780"/>
            <w:placeholder>
              <w:docPart w:val="{306c3127-6913-47d3-8239-8a71aab3f585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784216404"/>
            <w:placeholder>
              <w:docPart w:val="{9e62c464-91fd-4cbf-98c6-101c889f5a2e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504325727"/>
              <w:placeholder>
                <w:docPart w:val="{42dbb48e-a5dd-4da7-86b3-6b5c69b7ac4a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736964789"/>
            <w:placeholder>
              <w:docPart w:val="{8fb294c0-be87-4652-a068-4a20102b8344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76155059"/>
            <w:placeholder>
              <w:docPart w:val="{901989a2-c77d-4562-b36a-96ec5ec7ed43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255327526"/>
            <w:placeholder>
              <w:docPart w:val="{7ec9c909-0a50-407f-a5d2-6f94ce81ec68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563991215"/>
            <w:placeholder>
              <w:docPart w:val="{65940651-9c2e-43c8-ac6a-8e7c01b122da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-1334600598"/>
              <w:placeholder>
                <w:docPart w:val="{bdae191a-5014-4128-913e-1683b2c83b93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1039669961"/>
            <w:placeholder>
              <w:docPart w:val="{c45687fd-baa9-44e5-9a96-4a0dbb75cb74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392786153"/>
            <w:placeholder>
              <w:docPart w:val="{9e5af4d6-04df-4162-9297-60cd79035419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2049647859"/>
            <w:placeholder>
              <w:docPart w:val="{801f4d31-9e4d-4f47-83dc-da2e2f08752d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938835977"/>
            <w:placeholder>
              <w:docPart w:val="{0db50c01-01a2-4643-b471-3602f158d10d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-2120447783"/>
              <w:placeholder>
                <w:docPart w:val="{0a99d888-6e30-4d30-8bcd-9cc92fee8ce3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622687750"/>
            <w:placeholder>
              <w:docPart w:val="{fe0cbad2-b076-476d-9ff0-05c799270d58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356500702"/>
            <w:placeholder>
              <w:docPart w:val="{5095929d-a4a8-40e5-87e2-977725f12939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150713324"/>
            <w:placeholder>
              <w:docPart w:val="{47f436ce-b9c0-49fb-8955-b9bceb76ed2d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881482725"/>
            <w:placeholder>
              <w:docPart w:val="{b1e66f3c-27b4-4ade-8467-07d85a0d803b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-2027009186"/>
              <w:placeholder>
                <w:docPart w:val="{c6618e4b-365b-476f-a50f-6937e9fc4331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980814359"/>
            <w:placeholder>
              <w:docPart w:val="{6a4adbdd-1785-45fd-980d-61551c923775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1687978697"/>
            <w:placeholder>
              <w:docPart w:val="{ba878555-885b-4805-8ba7-6cf497487d6f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211730129"/>
            <w:placeholder>
              <w:docPart w:val="{2d964d95-cad2-4479-85c4-2e090b59c7eb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854304053"/>
            <w:placeholder>
              <w:docPart w:val="{57ff1873-a031-44de-8982-d3fe5e5ce731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-725599359"/>
              <w:placeholder>
                <w:docPart w:val="{a6f96ee6-82ad-424e-9cac-b46ca59339e5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376785552"/>
            <w:placeholder>
              <w:docPart w:val="{96430617-6bc2-4ec4-8f0c-50b5981b2361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1330136165"/>
            <w:placeholder>
              <w:docPart w:val="{672ccc60-9dab-49bc-837a-7340a1368031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225374453"/>
            <w:placeholder>
              <w:docPart w:val="{d3b188be-8f73-4610-94a4-5cd62b72e644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192234379"/>
            <w:placeholder>
              <w:docPart w:val="{e6de6086-ce4e-4e84-a057-caad7dd57211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1021507967"/>
              <w:placeholder>
                <w:docPart w:val="{571a60a8-c5d2-4ac0-af37-48c778b6bf2f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802265797"/>
            <w:placeholder>
              <w:docPart w:val="{c786fc9d-30c7-4552-82ae-cef58e827b9d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2050725035"/>
            <w:placeholder>
              <w:docPart w:val="{77244b03-2e8a-45b1-8701-a88a399c4a62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670181778"/>
            <w:placeholder>
              <w:docPart w:val="{572c1f68-7a50-4885-a26e-a0d5477cc433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895777720"/>
            <w:placeholder>
              <w:docPart w:val="{637ecab8-5af8-4f51-8780-dfa458a6179f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1442188030"/>
              <w:placeholder>
                <w:docPart w:val="{4fb75906-b03b-47b5-ba1a-b5fcc5c32e18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-557317845"/>
            <w:placeholder>
              <w:docPart w:val="{b8045750-7521-4cda-b3a6-8141558810ee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auto"/>
                <w:sz w:val="18"/>
                <w:szCs w:val="21"/>
              </w:rPr>
            </w:pPr>
          </w:p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477647748"/>
            <w:placeholder>
              <w:docPart w:val="{e675d9f6-1b54-4d7a-bc4d-92d5569288da}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100" w:type="dxa"/>
                <w:gridSpan w:val="2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209153760"/>
            <w:placeholder>
              <w:docPart w:val="{b28829b9-33e0-460a-bdf1-979ba22fbc26}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0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720092722"/>
            <w:placeholder>
              <w:docPart w:val="{8f92c6b0-fe77-4203-83aa-bfac2efda748}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80" w:type="dxa"/>
                <w:gridSpan w:val="3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070" w:type="dxa"/>
            <w:gridSpan w:val="2"/>
            <w:vAlign w:val="center"/>
          </w:tcPr>
          <w:sdt>
            <w:sdt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  <w:id w:val="-1455011698"/>
              <w:placeholder>
                <w:docPart w:val="{85e7386e-d905-48e2-b8bb-b44df87edcb1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Style w:val="9"/>
                <w:rFonts w:hint="eastAsia" w:asciiTheme="minorEastAsia" w:hAnsiTheme="minorEastAsia" w:eastAsiaTheme="minorEastAsia" w:cstheme="minorBidi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sdtContent>
          </w:sdt>
        </w:tc>
        <w:sdt>
          <w:sdt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  <w:id w:val="1552814759"/>
            <w:placeholder>
              <w:docPart w:val="{6e094a7c-2eaf-4c84-8ca5-f1cbfb696050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Style w:val="9"/>
              <w:rFonts w:hint="eastAsia" w:asciiTheme="minorEastAsia" w:hAnsiTheme="minorEastAsia" w:eastAsiaTheme="minorEastAsia" w:cstheme="minorBidi"/>
              <w:sz w:val="18"/>
              <w:szCs w:val="18"/>
            </w:rPr>
          </w:sdtEndPr>
          <w:sdtContent>
            <w:tc>
              <w:tcPr>
                <w:tcW w:w="1094" w:type="dxa"/>
                <w:vAlign w:val="center"/>
              </w:tcPr>
              <w:p>
                <w:pPr>
                  <w:spacing w:after="0" w:line="220" w:lineRule="atLeast"/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Bidi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注意：死亡事件需附以下文件，尸检报告、最终医学报告、其他试验相关性证明文件。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本中心相似事件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增加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/删除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行，不可改变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表头）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7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中心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是否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发生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与本次报告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内容一致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或相似的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SUSAR</w:t>
            </w:r>
          </w:p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是（填写右表）</w:t>
            </w: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鉴认代码</w:t>
            </w:r>
          </w:p>
        </w:tc>
        <w:tc>
          <w:tcPr>
            <w:tcW w:w="18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事件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程度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转归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7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hint="eastAsia" w:asciiTheme="minorEastAsia" w:hAnsiTheme="minorEastAsia" w:eastAsiaTheme="minorEastAsia"/>
                <w:sz w:val="18"/>
                <w:szCs w:val="18"/>
              </w:rPr>
              <w:id w:val="-1605571440"/>
              <w:placeholder>
                <w:docPart w:val="{7ceaa166-5fc3-41fc-9984-74bd983154be}"/>
              </w:placeholder>
              <w:showingPlcHdr/>
              <w:comboBox>
                <w:listItem w:value="选择一项。"/>
                <w:listItem w:displayText="肯定有关" w:value="肯定有关"/>
                <w:listItem w:displayText="可能有关" w:value="可能有关"/>
                <w:listItem w:displayText="可能无关" w:value="可能无关"/>
                <w:listItem w:displayText="肯定无关" w:value="肯定无关"/>
                <w:listItem w:displayText="无法判断" w:value="无法判断"/>
              </w:comboBox>
            </w:sdtPr>
            <w:sdtEndPr>
              <w:rPr>
                <w:rFonts w:hint="eastAsia" w:asciiTheme="minorEastAsia" w:hAnsiTheme="minorEastAsia" w:eastAsiaTheme="minorEastAsia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sdtContent>
          </w:sdt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Theme="minorEastAsia" w:hAnsiTheme="minorEastAsia" w:eastAsiaTheme="minorEastAsia"/>
                <w:sz w:val="18"/>
                <w:szCs w:val="21"/>
              </w:rPr>
              <w:id w:val="533932073"/>
              <w:placeholder>
                <w:docPart w:val="{d0c02832-405c-4603-b089-6c36a6d5c383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Fonts w:asciiTheme="minorEastAsia" w:hAnsiTheme="minorEastAsia" w:eastAsiaTheme="minorEastAsia"/>
                <w:sz w:val="18"/>
                <w:szCs w:val="21"/>
              </w:rPr>
            </w:sdtEndPr>
            <w:sdtContent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21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</w:rPr>
                  <w:t>选择一项。</w:t>
                </w:r>
              </w:p>
            </w:sdtContent>
          </w:sdt>
        </w:tc>
        <w:sdt>
          <w:sdtPr>
            <w:rPr>
              <w:rFonts w:asciiTheme="minorEastAsia" w:hAnsiTheme="minorEastAsia" w:eastAsiaTheme="minorEastAsia"/>
              <w:sz w:val="18"/>
              <w:szCs w:val="18"/>
            </w:rPr>
            <w:id w:val="1344513063"/>
            <w:placeholder>
              <w:docPart w:val="{b6d36081-06dc-4ad4-a11e-2babb22b7aff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Fonts w:asciiTheme="minorEastAsia" w:hAnsiTheme="minorEastAsia" w:eastAsiaTheme="minorEastAsia"/>
              <w:sz w:val="18"/>
              <w:szCs w:val="18"/>
            </w:rPr>
          </w:sdtEndPr>
          <w:sdtContent>
            <w:tc>
              <w:tcPr>
                <w:tcW w:w="1134" w:type="dxa"/>
                <w:gridSpan w:val="2"/>
                <w:shd w:val="clear" w:color="auto" w:fill="FFFFFF" w:themeFill="background1"/>
                <w:vAlign w:val="center"/>
              </w:tcPr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7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hint="eastAsia" w:asciiTheme="minorEastAsia" w:hAnsiTheme="minorEastAsia" w:eastAsiaTheme="minorEastAsia"/>
                <w:sz w:val="18"/>
                <w:szCs w:val="18"/>
              </w:rPr>
              <w:id w:val="-1300676985"/>
              <w:placeholder>
                <w:docPart w:val="{e57e8f46-be14-4908-9aeb-b6be1e36776c}"/>
              </w:placeholder>
              <w:showingPlcHdr/>
              <w:comboBox>
                <w:listItem w:value="选择一项。"/>
                <w:listItem w:displayText="肯定有关" w:value="肯定有关"/>
                <w:listItem w:displayText="可能有关" w:value="可能有关"/>
                <w:listItem w:displayText="可能无关" w:value="可能无关"/>
                <w:listItem w:displayText="肯定无关" w:value="肯定无关"/>
                <w:listItem w:displayText="无法判断" w:value="无法判断"/>
              </w:comboBox>
            </w:sdtPr>
            <w:sdtEndPr>
              <w:rPr>
                <w:rFonts w:hint="eastAsia" w:asciiTheme="minorEastAsia" w:hAnsiTheme="minorEastAsia" w:eastAsiaTheme="minorEastAsia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sdtContent>
          </w:sdt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Theme="minorEastAsia" w:hAnsiTheme="minorEastAsia" w:eastAsiaTheme="minorEastAsia"/>
                <w:sz w:val="18"/>
                <w:szCs w:val="21"/>
              </w:rPr>
              <w:id w:val="480198702"/>
              <w:placeholder>
                <w:docPart w:val="{441b092f-bf22-4640-95fe-7b45f8f8660b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Fonts w:asciiTheme="minorEastAsia" w:hAnsiTheme="minorEastAsia" w:eastAsiaTheme="minorEastAsia"/>
                <w:sz w:val="18"/>
                <w:szCs w:val="21"/>
              </w:rPr>
            </w:sdtEndPr>
            <w:sdtContent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21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</w:rPr>
                  <w:t>选择一项。</w:t>
                </w:r>
              </w:p>
            </w:sdtContent>
          </w:sdt>
        </w:tc>
        <w:sdt>
          <w:sdtPr>
            <w:rPr>
              <w:rFonts w:asciiTheme="minorEastAsia" w:hAnsiTheme="minorEastAsia" w:eastAsiaTheme="minorEastAsia"/>
              <w:sz w:val="18"/>
              <w:szCs w:val="18"/>
            </w:rPr>
            <w:id w:val="1343740470"/>
            <w:placeholder>
              <w:docPart w:val="{7ec6ef5c-8514-4d94-a300-fed75e253988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Fonts w:asciiTheme="minorEastAsia" w:hAnsiTheme="minorEastAsia" w:eastAsiaTheme="minorEastAsia"/>
              <w:sz w:val="18"/>
              <w:szCs w:val="18"/>
            </w:rPr>
          </w:sdtEndPr>
          <w:sdtContent>
            <w:tc>
              <w:tcPr>
                <w:tcW w:w="1134" w:type="dxa"/>
                <w:gridSpan w:val="2"/>
                <w:shd w:val="clear" w:color="auto" w:fill="FFFFFF" w:themeFill="background1"/>
                <w:vAlign w:val="center"/>
              </w:tcPr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7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hint="eastAsia" w:asciiTheme="minorEastAsia" w:hAnsiTheme="minorEastAsia" w:eastAsiaTheme="minorEastAsia"/>
                <w:sz w:val="18"/>
                <w:szCs w:val="18"/>
              </w:rPr>
              <w:id w:val="-1303922294"/>
              <w:placeholder>
                <w:docPart w:val="{d0091332-cfe5-427e-a5c4-4fc074ed89a3}"/>
              </w:placeholder>
              <w:showingPlcHdr/>
              <w:comboBox>
                <w:listItem w:value="选择一项。"/>
                <w:listItem w:displayText="肯定有关" w:value="肯定有关"/>
                <w:listItem w:displayText="可能有关" w:value="可能有关"/>
                <w:listItem w:displayText="可能无关" w:value="可能无关"/>
                <w:listItem w:displayText="肯定无关" w:value="肯定无关"/>
                <w:listItem w:displayText="无法判断" w:value="无法判断"/>
              </w:comboBox>
            </w:sdtPr>
            <w:sdtEndPr>
              <w:rPr>
                <w:rFonts w:hint="eastAsia" w:asciiTheme="minorEastAsia" w:hAnsiTheme="minorEastAsia" w:eastAsiaTheme="minorEastAsia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sdtContent>
          </w:sdt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Theme="minorEastAsia" w:hAnsiTheme="minorEastAsia" w:eastAsiaTheme="minorEastAsia"/>
                <w:sz w:val="18"/>
                <w:szCs w:val="21"/>
              </w:rPr>
              <w:id w:val="-1275862208"/>
              <w:placeholder>
                <w:docPart w:val="{982151fb-64bb-4e1f-a5bd-43686fd28eea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Fonts w:asciiTheme="minorEastAsia" w:hAnsiTheme="minorEastAsia" w:eastAsiaTheme="minorEastAsia"/>
                <w:sz w:val="18"/>
                <w:szCs w:val="21"/>
              </w:rPr>
            </w:sdtEndPr>
            <w:sdtContent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21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</w:rPr>
                  <w:t>选择一项。</w:t>
                </w:r>
              </w:p>
            </w:sdtContent>
          </w:sdt>
        </w:tc>
        <w:sdt>
          <w:sdtPr>
            <w:rPr>
              <w:rFonts w:asciiTheme="minorEastAsia" w:hAnsiTheme="minorEastAsia" w:eastAsiaTheme="minorEastAsia"/>
              <w:sz w:val="18"/>
              <w:szCs w:val="18"/>
            </w:rPr>
            <w:id w:val="-2126462365"/>
            <w:placeholder>
              <w:docPart w:val="{30db7a94-b16f-425b-aebd-c27eed1a7e8b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Fonts w:asciiTheme="minorEastAsia" w:hAnsiTheme="minorEastAsia" w:eastAsiaTheme="minorEastAsia"/>
              <w:sz w:val="18"/>
              <w:szCs w:val="18"/>
            </w:rPr>
          </w:sdtEndPr>
          <w:sdtContent>
            <w:tc>
              <w:tcPr>
                <w:tcW w:w="1134" w:type="dxa"/>
                <w:gridSpan w:val="2"/>
                <w:shd w:val="clear" w:color="auto" w:fill="FFFFFF" w:themeFill="background1"/>
                <w:vAlign w:val="center"/>
              </w:tcPr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7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hint="eastAsia" w:asciiTheme="minorEastAsia" w:hAnsiTheme="minorEastAsia" w:eastAsiaTheme="minorEastAsia"/>
                <w:sz w:val="18"/>
                <w:szCs w:val="18"/>
              </w:rPr>
              <w:id w:val="-1569730777"/>
              <w:placeholder>
                <w:docPart w:val="{c2949db7-f659-4cde-9b5f-67f4f5873ef3}"/>
              </w:placeholder>
              <w:showingPlcHdr/>
              <w:comboBox>
                <w:listItem w:value="选择一项。"/>
                <w:listItem w:displayText="肯定有关" w:value="肯定有关"/>
                <w:listItem w:displayText="可能有关" w:value="可能有关"/>
                <w:listItem w:displayText="可能无关" w:value="可能无关"/>
                <w:listItem w:displayText="肯定无关" w:value="肯定无关"/>
                <w:listItem w:displayText="无法判断" w:value="无法判断"/>
              </w:comboBox>
            </w:sdtPr>
            <w:sdtEndPr>
              <w:rPr>
                <w:rFonts w:hint="eastAsia" w:asciiTheme="minorEastAsia" w:hAnsiTheme="minorEastAsia" w:eastAsiaTheme="minorEastAsia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sdtContent>
          </w:sdt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Theme="minorEastAsia" w:hAnsiTheme="minorEastAsia" w:eastAsiaTheme="minorEastAsia"/>
                <w:sz w:val="18"/>
                <w:szCs w:val="21"/>
              </w:rPr>
              <w:id w:val="1082952187"/>
              <w:placeholder>
                <w:docPart w:val="{6506ad7a-8194-4318-815e-99f607783827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Fonts w:asciiTheme="minorEastAsia" w:hAnsiTheme="minorEastAsia" w:eastAsiaTheme="minorEastAsia"/>
                <w:sz w:val="18"/>
                <w:szCs w:val="21"/>
              </w:rPr>
            </w:sdtEndPr>
            <w:sdtContent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21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</w:rPr>
                  <w:t>选择一项。</w:t>
                </w:r>
              </w:p>
            </w:sdtContent>
          </w:sdt>
        </w:tc>
        <w:sdt>
          <w:sdtPr>
            <w:rPr>
              <w:rFonts w:asciiTheme="minorEastAsia" w:hAnsiTheme="minorEastAsia" w:eastAsiaTheme="minorEastAsia"/>
              <w:sz w:val="18"/>
              <w:szCs w:val="18"/>
            </w:rPr>
            <w:id w:val="-1575894588"/>
            <w:placeholder>
              <w:docPart w:val="{2b207a88-c302-4a54-978d-4864055cdaf2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Fonts w:asciiTheme="minorEastAsia" w:hAnsiTheme="minorEastAsia" w:eastAsiaTheme="minorEastAsia"/>
              <w:sz w:val="18"/>
              <w:szCs w:val="18"/>
            </w:rPr>
          </w:sdtEndPr>
          <w:sdtContent>
            <w:tc>
              <w:tcPr>
                <w:tcW w:w="1134" w:type="dxa"/>
                <w:gridSpan w:val="2"/>
                <w:shd w:val="clear" w:color="auto" w:fill="FFFFFF" w:themeFill="background1"/>
                <w:vAlign w:val="center"/>
              </w:tcPr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7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hint="eastAsia" w:asciiTheme="minorEastAsia" w:hAnsiTheme="minorEastAsia" w:eastAsiaTheme="minorEastAsia"/>
                <w:sz w:val="18"/>
                <w:szCs w:val="18"/>
              </w:rPr>
              <w:id w:val="558366526"/>
              <w:placeholder>
                <w:docPart w:val="{c8515ad6-ae7d-4079-8bce-873060fd346b}"/>
              </w:placeholder>
              <w:showingPlcHdr/>
              <w:comboBox>
                <w:listItem w:value="选择一项。"/>
                <w:listItem w:displayText="肯定有关" w:value="肯定有关"/>
                <w:listItem w:displayText="可能有关" w:value="可能有关"/>
                <w:listItem w:displayText="可能无关" w:value="可能无关"/>
                <w:listItem w:displayText="肯定无关" w:value="肯定无关"/>
                <w:listItem w:displayText="无法判断" w:value="无法判断"/>
              </w:comboBox>
            </w:sdtPr>
            <w:sdtEndPr>
              <w:rPr>
                <w:rFonts w:hint="eastAsia" w:asciiTheme="minorEastAsia" w:hAnsiTheme="minorEastAsia" w:eastAsiaTheme="minorEastAsia"/>
                <w:sz w:val="18"/>
                <w:szCs w:val="18"/>
              </w:rPr>
            </w:sdtEndPr>
            <w:sdtContent>
              <w:p>
                <w:pPr>
                  <w:spacing w:after="0" w:line="220" w:lineRule="atLeast"/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sdtContent>
          </w:sdt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Theme="minorEastAsia" w:hAnsiTheme="minorEastAsia" w:eastAsiaTheme="minorEastAsia"/>
                <w:sz w:val="18"/>
                <w:szCs w:val="21"/>
              </w:rPr>
              <w:id w:val="1300488670"/>
              <w:placeholder>
                <w:docPart w:val="{879db7d6-74c5-424b-a30d-b1bd81c00cc8}"/>
              </w:placeholder>
              <w:showingPlcHdr/>
              <w:comboBox>
                <w:listItem w:value="选择一项。"/>
                <w:listItem w:displayText="症状消失" w:value="症状消失"/>
                <w:listItem w:displayText="症状持续" w:value="症状持续"/>
                <w:listItem w:displayText="死亡" w:value="死亡"/>
              </w:comboBox>
            </w:sdtPr>
            <w:sdtEndPr>
              <w:rPr>
                <w:rFonts w:asciiTheme="minorEastAsia" w:hAnsiTheme="minorEastAsia" w:eastAsiaTheme="minorEastAsia"/>
                <w:sz w:val="18"/>
                <w:szCs w:val="21"/>
              </w:rPr>
            </w:sdtEndPr>
            <w:sdtContent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21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</w:rPr>
                  <w:t>选择一项。</w:t>
                </w:r>
              </w:p>
            </w:sdtContent>
          </w:sdt>
        </w:tc>
        <w:sdt>
          <w:sdtPr>
            <w:rPr>
              <w:rFonts w:asciiTheme="minorEastAsia" w:hAnsiTheme="minorEastAsia" w:eastAsiaTheme="minorEastAsia"/>
              <w:sz w:val="18"/>
              <w:szCs w:val="18"/>
            </w:rPr>
            <w:id w:val="168305719"/>
            <w:placeholder>
              <w:docPart w:val="{01c6604f-8d9b-4313-840e-7420f3686c54}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Fonts w:asciiTheme="minorEastAsia" w:hAnsiTheme="minorEastAsia" w:eastAsiaTheme="minorEastAsia"/>
              <w:sz w:val="18"/>
              <w:szCs w:val="18"/>
            </w:rPr>
          </w:sdtEndPr>
          <w:sdtContent>
            <w:tc>
              <w:tcPr>
                <w:tcW w:w="1134" w:type="dxa"/>
                <w:gridSpan w:val="2"/>
                <w:shd w:val="clear" w:color="auto" w:fill="FFFFFF" w:themeFill="background1"/>
                <w:vAlign w:val="center"/>
              </w:tcPr>
              <w:p>
                <w:pPr>
                  <w:spacing w:after="0" w:line="220" w:lineRule="atLeast"/>
                  <w:rPr>
                    <w:rFonts w:asciiTheme="minorEastAsia" w:hAnsiTheme="minorEastAsia" w:eastAsiaTheme="minorEastAsia"/>
                    <w:sz w:val="18"/>
                    <w:szCs w:val="18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6"/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研究者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（研究者本人填写）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27" w:type="dxa"/>
            <w:gridSpan w:val="11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收到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任何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申办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针对以上报告给出的安全性评价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信件或报告</w:t>
            </w:r>
          </w:p>
        </w:tc>
        <w:tc>
          <w:tcPr>
            <w:tcW w:w="284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收到，请将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的安全性评估结果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意见描述在下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71" w:type="dxa"/>
            <w:gridSpan w:val="1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27" w:type="dxa"/>
            <w:gridSpan w:val="11"/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以上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报告内容是否对试验风险造成影响</w:t>
            </w:r>
          </w:p>
        </w:tc>
        <w:tc>
          <w:tcPr>
            <w:tcW w:w="284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若增加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风险，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拟采取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试验风险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控制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/受试者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保护计划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请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填写在下栏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71" w:type="dxa"/>
            <w:gridSpan w:val="1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3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计划更改研究者手册</w:t>
            </w:r>
          </w:p>
        </w:tc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否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已更改</w:t>
            </w:r>
          </w:p>
        </w:tc>
        <w:tc>
          <w:tcPr>
            <w:tcW w:w="284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更改时间为：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3" w:type="dxa"/>
            <w:gridSpan w:val="6"/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计划更改研究方案</w:t>
            </w:r>
          </w:p>
        </w:tc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否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已更改</w:t>
            </w:r>
          </w:p>
        </w:tc>
        <w:tc>
          <w:tcPr>
            <w:tcW w:w="284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更改时间为：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3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计划更改知情同意书</w:t>
            </w:r>
          </w:p>
        </w:tc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否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已更改</w:t>
            </w:r>
          </w:p>
        </w:tc>
        <w:tc>
          <w:tcPr>
            <w:tcW w:w="2844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更改时间为：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6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其他说明：</w:t>
            </w: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研究者</w:t>
            </w:r>
            <w:r>
              <w:rPr>
                <w:rFonts w:hint="eastAsia"/>
              </w:rPr>
              <w:t>签字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-0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2Zyat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 w:asciiTheme="minorEastAsia" w:hAnsiTheme="minorEastAsia" w:cstheme="minorEastAsia"/>
      </w:rPr>
      <w:t>保定市第一中心医院药物临床试验</w:t>
    </w:r>
    <w:r>
      <w:rPr>
        <w:rFonts w:hint="eastAsia" w:asciiTheme="minorEastAsia" w:hAnsiTheme="minorEastAsia" w:cstheme="minorEastAsia"/>
        <w:lang w:eastAsia="zh-CN"/>
      </w:rPr>
      <w:t>伦理委员会</w:t>
    </w:r>
    <w:r>
      <w:rPr>
        <w:rFonts w:hint="eastAsia" w:asciiTheme="minorEastAsia" w:hAnsiTheme="minorEastAsia" w:cstheme="minorEastAsia"/>
        <w:lang w:val="en-US" w:eastAsia="zh-CN"/>
      </w:rPr>
      <w:t xml:space="preserve">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>AF-SS-0</w:t>
    </w:r>
    <w:r>
      <w:rPr>
        <w:rFonts w:hint="eastAsia" w:cs="Times New Roman"/>
        <w:lang w:val="en-US" w:eastAsia="zh-CN"/>
      </w:rPr>
      <w:t>6-1.0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000000"/>
    <w:rsid w:val="00DE14B5"/>
    <w:rsid w:val="020F7EF6"/>
    <w:rsid w:val="056A4BED"/>
    <w:rsid w:val="05DE6B52"/>
    <w:rsid w:val="07AF0A0F"/>
    <w:rsid w:val="08D76965"/>
    <w:rsid w:val="0DA0240D"/>
    <w:rsid w:val="0E6374B6"/>
    <w:rsid w:val="11B77E89"/>
    <w:rsid w:val="15B3469C"/>
    <w:rsid w:val="15D24D4D"/>
    <w:rsid w:val="18EF6366"/>
    <w:rsid w:val="1AFE541F"/>
    <w:rsid w:val="1CE83650"/>
    <w:rsid w:val="1E263CBC"/>
    <w:rsid w:val="2063580D"/>
    <w:rsid w:val="20B63B8F"/>
    <w:rsid w:val="241C498C"/>
    <w:rsid w:val="24D3040E"/>
    <w:rsid w:val="252724D2"/>
    <w:rsid w:val="257767F1"/>
    <w:rsid w:val="2BB97EEA"/>
    <w:rsid w:val="2C785A0E"/>
    <w:rsid w:val="31A679FC"/>
    <w:rsid w:val="31BF02BD"/>
    <w:rsid w:val="3220355E"/>
    <w:rsid w:val="352F2F62"/>
    <w:rsid w:val="3A0F39B9"/>
    <w:rsid w:val="3C1800FF"/>
    <w:rsid w:val="3DE90CA8"/>
    <w:rsid w:val="3E203643"/>
    <w:rsid w:val="3EAE447B"/>
    <w:rsid w:val="3FDD26A7"/>
    <w:rsid w:val="3FE6756A"/>
    <w:rsid w:val="41735026"/>
    <w:rsid w:val="42E25E38"/>
    <w:rsid w:val="430365E1"/>
    <w:rsid w:val="43EE45CF"/>
    <w:rsid w:val="4411782E"/>
    <w:rsid w:val="462C5BD6"/>
    <w:rsid w:val="47482575"/>
    <w:rsid w:val="478649D9"/>
    <w:rsid w:val="48251564"/>
    <w:rsid w:val="4C40062D"/>
    <w:rsid w:val="4F3F73FC"/>
    <w:rsid w:val="4FCB513D"/>
    <w:rsid w:val="522D0962"/>
    <w:rsid w:val="528646B1"/>
    <w:rsid w:val="547E551D"/>
    <w:rsid w:val="55316587"/>
    <w:rsid w:val="55E51DB7"/>
    <w:rsid w:val="562C577E"/>
    <w:rsid w:val="5709258B"/>
    <w:rsid w:val="57C93BCD"/>
    <w:rsid w:val="59CD7278"/>
    <w:rsid w:val="5B323837"/>
    <w:rsid w:val="5E4D268D"/>
    <w:rsid w:val="615913AC"/>
    <w:rsid w:val="62037CDB"/>
    <w:rsid w:val="65851D98"/>
    <w:rsid w:val="66401913"/>
    <w:rsid w:val="68A177D2"/>
    <w:rsid w:val="69E50BCD"/>
    <w:rsid w:val="6A374FA7"/>
    <w:rsid w:val="6DB304C6"/>
    <w:rsid w:val="6E9D7399"/>
    <w:rsid w:val="6F0B1103"/>
    <w:rsid w:val="742D6CD7"/>
    <w:rsid w:val="7456238C"/>
    <w:rsid w:val="765E7E49"/>
    <w:rsid w:val="79F779BF"/>
    <w:rsid w:val="7A9E5C4B"/>
    <w:rsid w:val="7EDD286E"/>
    <w:rsid w:val="7F4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styleId="9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385f659-51a1-4a64-9212-947a59bdbe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85f659-51a1-4a64-9212-947a59bdbec3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5c956da1-59f8-4dd2-be0c-11dfab59f4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956da1-59f8-4dd2-be0c-11dfab59f4cb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fb294c0-be87-4652-a068-4a20102b83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b294c0-be87-4652-a068-4a20102b8344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45687fd-baa9-44e5-9a96-4a0dbb75cb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687fd-baa9-44e5-9a96-4a0dbb75cb74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fe0cbad2-b076-476d-9ff0-05c799270d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0cbad2-b076-476d-9ff0-05c799270d58}"/>
      </w:docPartPr>
      <w:docPartBody>
        <w:p>
          <w:pPr>
            <w:pStyle w:val="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a4adbdd-1785-45fd-980d-61551c92377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4adbdd-1785-45fd-980d-61551c923775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6430617-6bc2-4ec4-8f0c-50b5981b23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430617-6bc2-4ec4-8f0c-50b5981b2361}"/>
      </w:docPartPr>
      <w:docPartBody>
        <w:p>
          <w:pPr>
            <w:pStyle w:val="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786fc9d-30c7-4552-82ae-cef58e827b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86fc9d-30c7-4552-82ae-cef58e827b9d}"/>
      </w:docPartPr>
      <w:docPartBody>
        <w:p>
          <w:pPr>
            <w:pStyle w:val="1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8045750-7521-4cda-b3a6-8141558810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045750-7521-4cda-b3a6-8141558810ee}"/>
      </w:docPartPr>
      <w:docPartBody>
        <w:p>
          <w:pPr>
            <w:pStyle w:val="1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e094a7c-2eaf-4c84-8ca5-f1cbfb69605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094a7c-2eaf-4c84-8ca5-f1cbfb696050}"/>
      </w:docPartPr>
      <w:docPartBody>
        <w:p>
          <w:pPr>
            <w:pStyle w:val="1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4e7add7-d43e-4715-8e9f-1b9fe60c2f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e7add7-d43e-4715-8e9f-1b9fe60c2f46}"/>
      </w:docPartPr>
      <w:docPartBody>
        <w:p>
          <w:pPr>
            <w:pStyle w:val="1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e62c464-91fd-4cbf-98c6-101c889f5a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62c464-91fd-4cbf-98c6-101c889f5a2e}"/>
      </w:docPartPr>
      <w:docPartBody>
        <w:p>
          <w:pPr>
            <w:pStyle w:val="1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5940651-9c2e-43c8-ac6a-8e7c01b122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940651-9c2e-43c8-ac6a-8e7c01b122da}"/>
      </w:docPartPr>
      <w:docPartBody>
        <w:p>
          <w:pPr>
            <w:pStyle w:val="2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db50c01-01a2-4643-b471-3602f158d1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b50c01-01a2-4643-b471-3602f158d10d}"/>
      </w:docPartPr>
      <w:docPartBody>
        <w:p>
          <w:pPr>
            <w:pStyle w:val="2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1e66f3c-27b4-4ade-8467-07d85a0d80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e66f3c-27b4-4ade-8467-07d85a0d803b}"/>
      </w:docPartPr>
      <w:docPartBody>
        <w:p>
          <w:pPr>
            <w:pStyle w:val="2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57ff1873-a031-44de-8982-d3fe5e5ce7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ff1873-a031-44de-8982-d3fe5e5ce731}"/>
      </w:docPartPr>
      <w:docPartBody>
        <w:p>
          <w:pPr>
            <w:pStyle w:val="2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e6de6086-ce4e-4e84-a057-caad7dd572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de6086-ce4e-4e84-a057-caad7dd57211}"/>
      </w:docPartPr>
      <w:docPartBody>
        <w:p>
          <w:pPr>
            <w:pStyle w:val="2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37ecab8-5af8-4f51-8780-dfa458a617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7ecab8-5af8-4f51-8780-dfa458a6179f}"/>
      </w:docPartPr>
      <w:docPartBody>
        <w:p>
          <w:pPr>
            <w:pStyle w:val="2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f92c6b0-fe77-4203-83aa-bfac2efda7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92c6b0-fe77-4203-83aa-bfac2efda748}"/>
      </w:docPartPr>
      <w:docPartBody>
        <w:p>
          <w:pPr>
            <w:pStyle w:val="2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5a47c70-4330-4c90-b09d-9a2c623b3e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a47c70-4330-4c90-b09d-9a2c623b3e40}"/>
      </w:docPartPr>
      <w:docPartBody>
        <w:p>
          <w:pPr>
            <w:pStyle w:val="2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06c3127-6913-47d3-8239-8a71aab3f5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6c3127-6913-47d3-8239-8a71aab3f585}"/>
      </w:docPartPr>
      <w:docPartBody>
        <w:p>
          <w:pPr>
            <w:pStyle w:val="2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7ec9c909-0a50-407f-a5d2-6f94ce81ec6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9c909-0a50-407f-a5d2-6f94ce81ec68}"/>
      </w:docPartPr>
      <w:docPartBody>
        <w:p>
          <w:pPr>
            <w:pStyle w:val="2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01f4d31-9e4d-4f47-83dc-da2e2f0875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1f4d31-9e4d-4f47-83dc-da2e2f08752d}"/>
      </w:docPartPr>
      <w:docPartBody>
        <w:p>
          <w:pPr>
            <w:pStyle w:val="3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7f436ce-b9c0-49fb-8955-b9bceb76ed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f436ce-b9c0-49fb-8955-b9bceb76ed2d}"/>
      </w:docPartPr>
      <w:docPartBody>
        <w:p>
          <w:pPr>
            <w:pStyle w:val="3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2d964d95-cad2-4479-85c4-2e090b59c7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964d95-cad2-4479-85c4-2e090b59c7eb}"/>
      </w:docPartPr>
      <w:docPartBody>
        <w:p>
          <w:pPr>
            <w:pStyle w:val="3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3b188be-8f73-4610-94a4-5cd62b72e6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188be-8f73-4610-94a4-5cd62b72e644}"/>
      </w:docPartPr>
      <w:docPartBody>
        <w:p>
          <w:pPr>
            <w:pStyle w:val="3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572c1f68-7a50-4885-a26e-a0d5477cc4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2c1f68-7a50-4885-a26e-a0d5477cc433}"/>
      </w:docPartPr>
      <w:docPartBody>
        <w:p>
          <w:pPr>
            <w:pStyle w:val="3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28829b9-33e0-460a-bdf1-979ba22fbc2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8829b9-33e0-460a-bdf1-979ba22fbc26}"/>
      </w:docPartPr>
      <w:docPartBody>
        <w:p>
          <w:pPr>
            <w:pStyle w:val="3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8c58fd6-7bc4-4f24-9845-fb98e08a2f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c58fd6-7bc4-4f24-9845-fb98e08a2ffe}"/>
      </w:docPartPr>
      <w:docPartBody>
        <w:p>
          <w:pPr>
            <w:pStyle w:val="3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0c00ff9-391d-445f-ba60-057971f5db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c00ff9-391d-445f-ba60-057971f5db81}"/>
      </w:docPartPr>
      <w:docPartBody>
        <w:p>
          <w:pPr>
            <w:pStyle w:val="3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01989a2-c77d-4562-b36a-96ec5ec7ed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1989a2-c77d-4562-b36a-96ec5ec7ed43}"/>
      </w:docPartPr>
      <w:docPartBody>
        <w:p>
          <w:pPr>
            <w:pStyle w:val="3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e5af4d6-04df-4162-9297-60cd790354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5af4d6-04df-4162-9297-60cd79035419}"/>
      </w:docPartPr>
      <w:docPartBody>
        <w:p>
          <w:pPr>
            <w:pStyle w:val="3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5095929d-a4a8-40e5-87e2-977725f1293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95929d-a4a8-40e5-87e2-977725f12939}"/>
      </w:docPartPr>
      <w:docPartBody>
        <w:p>
          <w:pPr>
            <w:pStyle w:val="4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a878555-885b-4805-8ba7-6cf497487d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878555-885b-4805-8ba7-6cf497487d6f}"/>
      </w:docPartPr>
      <w:docPartBody>
        <w:p>
          <w:pPr>
            <w:pStyle w:val="4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72ccc60-9dab-49bc-837a-7340a13680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2ccc60-9dab-49bc-837a-7340a1368031}"/>
      </w:docPartPr>
      <w:docPartBody>
        <w:p>
          <w:pPr>
            <w:pStyle w:val="4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77244b03-2e8a-45b1-8701-a88a399c4a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244b03-2e8a-45b1-8701-a88a399c4a62}"/>
      </w:docPartPr>
      <w:docPartBody>
        <w:p>
          <w:pPr>
            <w:pStyle w:val="4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e675d9f6-1b54-4d7a-bc4d-92d5569288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75d9f6-1b54-4d7a-bc4d-92d5569288da}"/>
      </w:docPartPr>
      <w:docPartBody>
        <w:p>
          <w:pPr>
            <w:pStyle w:val="4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3581c03-93d9-4a2c-bf08-5a585e356d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581c03-93d9-4a2c-bf08-5a585e356d81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2dbb48e-a5dd-4da7-86b3-6b5c69b7ac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bb48e-a5dd-4da7-86b3-6b5c69b7ac4a}"/>
      </w:docPartPr>
      <w:docPartBody>
        <w:p>
          <w:pPr>
            <w:pStyle w:val="4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dae191a-5014-4128-913e-1683b2c83b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ae191a-5014-4128-913e-1683b2c83b93}"/>
      </w:docPartPr>
      <w:docPartBody>
        <w:p>
          <w:pPr>
            <w:pStyle w:val="4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a99d888-6e30-4d30-8bcd-9cc92fee8c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99d888-6e30-4d30-8bcd-9cc92fee8ce3}"/>
      </w:docPartPr>
      <w:docPartBody>
        <w:p>
          <w:pPr>
            <w:pStyle w:val="4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6618e4b-365b-476f-a50f-6937e9fc43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618e4b-365b-476f-a50f-6937e9fc4331}"/>
      </w:docPartPr>
      <w:docPartBody>
        <w:p>
          <w:pPr>
            <w:pStyle w:val="4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a6f96ee6-82ad-424e-9cac-b46ca59339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f96ee6-82ad-424e-9cac-b46ca59339e5}"/>
      </w:docPartPr>
      <w:docPartBody>
        <w:p>
          <w:pPr>
            <w:pStyle w:val="4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571a60a8-c5d2-4ac0-af37-48c778b6bf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1a60a8-c5d2-4ac0-af37-48c778b6bf2f}"/>
      </w:docPartPr>
      <w:docPartBody>
        <w:p>
          <w:pPr>
            <w:pStyle w:val="5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fb75906-b03b-47b5-ba1a-b5fcc5c32e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b75906-b03b-47b5-ba1a-b5fcc5c32e18}"/>
      </w:docPartPr>
      <w:docPartBody>
        <w:p>
          <w:pPr>
            <w:pStyle w:val="5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5e7386e-d905-48e2-b8bb-b44df87edc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e7386e-d905-48e2-b8bb-b44df87edcb1}"/>
      </w:docPartPr>
      <w:docPartBody>
        <w:p>
          <w:pPr>
            <w:pStyle w:val="5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edc8e94-7e03-418c-b3d5-cce9bc4ea55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dc8e94-7e03-418c-b3d5-cce9bc4ea551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6d36081-06dc-4ad4-a11e-2babb22b7a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6081-06dc-4ad4-a11e-2babb22b7aff}"/>
      </w:docPartPr>
      <w:docPartBody>
        <w:p>
          <w:pPr>
            <w:pStyle w:val="1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7ec6ef5c-8514-4d94-a300-fed75e2539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6ef5c-8514-4d94-a300-fed75e253988}"/>
      </w:docPartPr>
      <w:docPartBody>
        <w:p>
          <w:pPr>
            <w:pStyle w:val="1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0db7a94-b16f-425b-aebd-c27eed1a7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b7a94-b16f-425b-aebd-c27eed1a7e8b}"/>
      </w:docPartPr>
      <w:docPartBody>
        <w:p>
          <w:pPr>
            <w:pStyle w:val="1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2b207a88-c302-4a54-978d-4864055cda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207a88-c302-4a54-978d-4864055cdaf2}"/>
      </w:docPartPr>
      <w:docPartBody>
        <w:p>
          <w:pPr>
            <w:pStyle w:val="1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1c6604f-8d9b-4313-840e-7420f3686c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c6604f-8d9b-4313-840e-7420f3686c54}"/>
      </w:docPartPr>
      <w:docPartBody>
        <w:p>
          <w:pPr>
            <w:pStyle w:val="1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0c02832-405c-4603-b089-6c36a6d5c3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c02832-405c-4603-b089-6c36a6d5c383}"/>
      </w:docPartPr>
      <w:docPartBody>
        <w:p>
          <w:pPr>
            <w:pStyle w:val="5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41b092f-bf22-4640-95fe-7b45f8f866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1b092f-bf22-4640-95fe-7b45f8f8660b}"/>
      </w:docPartPr>
      <w:docPartBody>
        <w:p>
          <w:pPr>
            <w:pStyle w:val="5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82151fb-64bb-4e1f-a5bd-43686fd28ee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2151fb-64bb-4e1f-a5bd-43686fd28eea}"/>
      </w:docPartPr>
      <w:docPartBody>
        <w:p>
          <w:pPr>
            <w:pStyle w:val="5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506ad7a-8194-4318-815e-99f6077838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06ad7a-8194-4318-815e-99f607783827}"/>
      </w:docPartPr>
      <w:docPartBody>
        <w:p>
          <w:pPr>
            <w:pStyle w:val="5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79db7d6-74c5-424b-a30d-b1bd81c00c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9db7d6-74c5-424b-a30d-b1bd81c00cc8}"/>
      </w:docPartPr>
      <w:docPartBody>
        <w:p>
          <w:pPr>
            <w:pStyle w:val="5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7ceaa166-5fc3-41fc-9984-74bd983154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eaa166-5fc3-41fc-9984-74bd983154be}"/>
      </w:docPartPr>
      <w:docPartBody>
        <w:p>
          <w:pPr>
            <w:pStyle w:val="5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e57e8f46-be14-4908-9aeb-b6be1e3677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7e8f46-be14-4908-9aeb-b6be1e36776c}"/>
      </w:docPartPr>
      <w:docPartBody>
        <w:p>
          <w:pPr>
            <w:pStyle w:val="5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0091332-cfe5-427e-a5c4-4fc074ed89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91332-cfe5-427e-a5c4-4fc074ed89a3}"/>
      </w:docPartPr>
      <w:docPartBody>
        <w:p>
          <w:pPr>
            <w:pStyle w:val="6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2949db7-f659-4cde-9b5f-67f4f5873e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949db7-f659-4cde-9b5f-67f4f5873ef3}"/>
      </w:docPartPr>
      <w:docPartBody>
        <w:p>
          <w:pPr>
            <w:pStyle w:val="6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8515ad6-ae7d-4079-8bce-873060fd34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515ad6-ae7d-4079-8bce-873060fd346b}"/>
      </w:docPartPr>
      <w:docPartBody>
        <w:p>
          <w:pPr>
            <w:pStyle w:val="62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semiHidden/>
    <w:qFormat/>
    <w:uiPriority w:val="99"/>
    <w:rPr>
      <w:color w:val="808080"/>
    </w:rPr>
  </w:style>
  <w:style w:type="paragraph" w:customStyle="1" w:styleId="4">
    <w:name w:val="BE02037398A549D28F5A5EC754D7E1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3DF9E3D206E4A27980D858FF715CF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809065739F64407B65CBC30353E3F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FD9C70428124D4886C5EC9D5FEBE3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7C19D4024A4719AA0C0436ED2F07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9CFE53DDAF84C61BDB59BAA9B105F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EBF2B238AD6F48ADB73900A224B912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7D0929C2F2048118D4C7BEC5E5F89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7817980F5124CF2B9D03B3B55836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A787F4CDDF643F79355201376DE81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5AF053548704284946D5F01C7CDE2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CF2D01BF04064454A257F448F3F77B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71DCF887A2B4E2E87B432C9C341E0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94A04E826E54581814842AA1F4CE7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7E7D3F4744504D289EB0A495A7CBE7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084BF13F6834DD08438A2F06C7E36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79797874020D4754B986B2895F71CD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FE3559D7218F4BA0A3D493CDFF18CF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2EC904F236E4FF09B8C638608CF32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367B1533424479C9E4CDB2D3B1E14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B5C03513CE8740718EFBCB037D7A22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E87DBF4C3EE84993858B4EB5EB87BA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5FFF1E6A5B184D8FA09010C89E4C64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3A2A187D9819478E97739D70E15828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738F4B4C207434B96A767146AAE4B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B52717D689F94EC3BCB6879BDB168E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864385D6D3E4910B5B48EE0DA27EC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71875384B7164604AF344DDF27980A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1A5E5207C804C46AE848BA130D2D0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9C0CB8D7C07B41819ABF7C73F7C502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959E574AC30342029556A80FAAE051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F8049CF960FC4619842D087C6DA92B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2A3A4A7873A84DD28EFBD4E2FDCEBB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2C5DF0B68A242DFAC4AD58A41AC5D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EA24D3C115954B749B31004CA4D060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F3820FAC86B7452D9AB655EA6FE29B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27181BADDF5444448EF027CB1FF930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B470B1938EE64153AAA4C54FD16843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6185628DABF441BE9A0D651D707C7E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DB27155093241D9962B4BDEFDC47E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115F0B4E70B4DE7AF16594BCABF61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847BF68206414CB7BE93D68D408DC3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F77C658944DB40579FBAA1A1181825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759EEC2B041047EF9571EDC06B8B44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CC2D4E0F3FCB46239B9C85BD11F6C6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6C4029CD1ED4D90A1BDC378CA5618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340BD152766A4CC2A8BC106F7381F2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72C63A371EF2454FA69D4C2132DE46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E93802F2BCFA4481B03CFA1E55C500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290BA8C0A92A4585A39346475DB454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5E7044C9DAB54DB2BBD7D62E4BEF37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97CE094856FF4028B433B244B06415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585FE914B4E3496AA55FFECBBC83C7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2ABFB10D36BA444DA292945D91EA0F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4490975514640E89CE89CC21758FF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5FC7EF79F8F1448A88A18F5D2A2615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5414A658909B42B19EF3F6AFC9D801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138E4BF77D874D76836F1C1F899060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FB4F09FC75B742E194E9922CBA1BD7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834</Characters>
  <Lines>0</Lines>
  <Paragraphs>0</Paragraphs>
  <TotalTime>2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阿丝匹琳</cp:lastModifiedBy>
  <dcterms:modified xsi:type="dcterms:W3CDTF">2023-05-19T03:27:16Z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1FA869505E314AF6B2C93A522E3EC8A6</vt:lpwstr>
  </property>
</Properties>
</file>